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0001980184</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Nexxen International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001-40504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82 YIGAL ALON STREET</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13TH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TEL AVIV</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6789124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972-3-545-3900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Carmi Yaniv</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851000.00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65562670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a</w:t>
            </w: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20" w:type="dxa"/>
            <w:vAlign w:val="bottom"/>
          </w:tcPr>
          <w:p>
            <w:pPr>
              <w:jc w:val="right"/>
              <w:ind w:right="18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05/16/2019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6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735808</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05/16/2019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06/22/2021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6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247500</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06/22/2021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62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660" w:type="dxa"/>
            <w:vAlign w:val="bottom"/>
            <w:vMerge w:val="restart"/>
          </w:tcPr>
          <w:p>
            <w:pPr>
              <w:ind w:left="8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2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66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20" w:type="dxa"/>
            <w:vAlign w:val="bottom"/>
            <w:gridSpan w:val="2"/>
            <w:vMerge w:val="continue"/>
          </w:tcPr>
          <w:p>
            <w:pPr>
              <w:spacing w:after="0"/>
              <w:rPr>
                <w:sz w:val="10"/>
                <w:szCs w:val="10"/>
                <w:color w:val="auto"/>
              </w:rPr>
            </w:pPr>
          </w:p>
        </w:tc>
        <w:tc>
          <w:tcPr>
            <w:tcW w:w="3220" w:type="dxa"/>
            <w:vAlign w:val="bottom"/>
            <w:vMerge w:val="continue"/>
          </w:tcPr>
          <w:p>
            <w:pPr>
              <w:spacing w:after="0"/>
              <w:rPr>
                <w:sz w:val="10"/>
                <w:szCs w:val="10"/>
                <w:color w:val="auto"/>
              </w:rPr>
            </w:pPr>
          </w:p>
        </w:tc>
        <w:tc>
          <w:tcPr>
            <w:tcW w:w="1660" w:type="dxa"/>
            <w:vAlign w:val="bottom"/>
            <w:vMerge w:val="restart"/>
          </w:tcPr>
          <w:p>
            <w:pPr>
              <w:ind w:left="9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Carmi Yaniv</w:t>
            </w:r>
          </w:p>
        </w:tc>
        <w:tc>
          <w:tcPr>
            <w:tcW w:w="15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2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0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03/07/2025 500</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4512.00</w:t>
            </w:r>
          </w:p>
        </w:tc>
        <w:tc>
          <w:tcPr>
            <w:tcW w:w="0" w:type="dxa"/>
            <w:vAlign w:val="bottom"/>
          </w:tcPr>
          <w:p>
            <w:pPr>
              <w:spacing w:after="0"/>
              <w:rPr>
                <w:sz w:val="1"/>
                <w:szCs w:val="1"/>
                <w:color w:val="auto"/>
              </w:rPr>
            </w:pPr>
          </w:p>
        </w:tc>
      </w:tr>
      <w:tr>
        <w:trPr>
          <w:trHeight w:val="282"/>
        </w:trPr>
        <w:tc>
          <w:tcPr>
            <w:tcW w:w="19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TEL AVIV, ISRAEL</w:t>
            </w:r>
          </w:p>
        </w:tc>
        <w:tc>
          <w:tcPr>
            <w:tcW w:w="1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  6789124</w:t>
            </w:r>
          </w:p>
        </w:tc>
        <w:tc>
          <w:tcPr>
            <w:tcW w:w="3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Carmi Yaniv</w:t>
            </w:r>
          </w:p>
        </w:tc>
        <w:tc>
          <w:tcPr>
            <w:tcW w:w="15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2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0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03/11/2025 200</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1701.10</w:t>
            </w:r>
          </w:p>
        </w:tc>
        <w:tc>
          <w:tcPr>
            <w:tcW w:w="0" w:type="dxa"/>
            <w:vAlign w:val="bottom"/>
          </w:tcPr>
          <w:p>
            <w:pPr>
              <w:spacing w:after="0"/>
              <w:rPr>
                <w:sz w:val="1"/>
                <w:szCs w:val="1"/>
                <w:color w:val="auto"/>
              </w:rPr>
            </w:pPr>
          </w:p>
        </w:tc>
      </w:tr>
      <w:tr>
        <w:trPr>
          <w:trHeight w:val="282"/>
        </w:trPr>
        <w:tc>
          <w:tcPr>
            <w:tcW w:w="19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TEL AVIV, ISRAEL</w:t>
            </w:r>
          </w:p>
        </w:tc>
        <w:tc>
          <w:tcPr>
            <w:tcW w:w="1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  6789124</w:t>
            </w:r>
          </w:p>
        </w:tc>
        <w:tc>
          <w:tcPr>
            <w:tcW w:w="3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Carmi Yaniv</w:t>
            </w:r>
          </w:p>
        </w:tc>
        <w:tc>
          <w:tcPr>
            <w:tcW w:w="15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2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0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03/31/2025 300</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2551.00</w:t>
            </w:r>
          </w:p>
        </w:tc>
        <w:tc>
          <w:tcPr>
            <w:tcW w:w="0" w:type="dxa"/>
            <w:vAlign w:val="bottom"/>
          </w:tcPr>
          <w:p>
            <w:pPr>
              <w:spacing w:after="0"/>
              <w:rPr>
                <w:sz w:val="1"/>
                <w:szCs w:val="1"/>
                <w:color w:val="auto"/>
              </w:rPr>
            </w:pPr>
          </w:p>
        </w:tc>
      </w:tr>
      <w:tr>
        <w:trPr>
          <w:trHeight w:val="282"/>
        </w:trPr>
        <w:tc>
          <w:tcPr>
            <w:tcW w:w="19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TEL AVIV, ISRAEL</w:t>
            </w:r>
          </w:p>
        </w:tc>
        <w:tc>
          <w:tcPr>
            <w:tcW w:w="1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  6789124</w:t>
            </w:r>
          </w:p>
        </w:tc>
        <w:tc>
          <w:tcPr>
            <w:tcW w:w="3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Carmi Yaniv</w:t>
            </w:r>
          </w:p>
        </w:tc>
        <w:tc>
          <w:tcPr>
            <w:tcW w:w="15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2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940" w:type="dxa"/>
            <w:vAlign w:val="bottom"/>
            <w:gridSpan w:val="3"/>
          </w:tcPr>
          <w:p>
            <w:pPr>
              <w:ind w:left="660"/>
              <w:spacing w:after="0" w:line="243" w:lineRule="exact"/>
              <w:rPr>
                <w:sz w:val="20"/>
                <w:szCs w:val="20"/>
                <w:color w:val="auto"/>
              </w:rPr>
            </w:pPr>
            <w:r>
              <w:rPr>
                <w:rFonts w:ascii="Times New Roman" w:cs="Times New Roman" w:eastAsia="Times New Roman" w:hAnsi="Times New Roman"/>
                <w:sz w:val="22"/>
                <w:szCs w:val="22"/>
                <w:color w:val="auto"/>
              </w:rPr>
              <w:t>04/01/2025 32503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276857.30</w:t>
            </w:r>
          </w:p>
        </w:tc>
        <w:tc>
          <w:tcPr>
            <w:tcW w:w="0" w:type="dxa"/>
            <w:vAlign w:val="bottom"/>
          </w:tcPr>
          <w:p>
            <w:pPr>
              <w:spacing w:after="0"/>
              <w:rPr>
                <w:sz w:val="1"/>
                <w:szCs w:val="1"/>
                <w:color w:val="auto"/>
              </w:rPr>
            </w:pPr>
          </w:p>
        </w:tc>
      </w:tr>
      <w:tr>
        <w:trPr>
          <w:trHeight w:val="282"/>
        </w:trPr>
        <w:tc>
          <w:tcPr>
            <w:tcW w:w="19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TEL AVIV, ISRAEL</w:t>
            </w:r>
          </w:p>
        </w:tc>
        <w:tc>
          <w:tcPr>
            <w:tcW w:w="1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  6789124</w:t>
            </w:r>
          </w:p>
        </w:tc>
        <w:tc>
          <w:tcPr>
            <w:tcW w:w="3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Carmi Yaniv</w:t>
            </w:r>
          </w:p>
        </w:tc>
        <w:tc>
          <w:tcPr>
            <w:tcW w:w="15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2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940" w:type="dxa"/>
            <w:vAlign w:val="bottom"/>
            <w:gridSpan w:val="3"/>
          </w:tcPr>
          <w:p>
            <w:pPr>
              <w:ind w:left="660"/>
              <w:spacing w:after="0" w:line="243" w:lineRule="exact"/>
              <w:rPr>
                <w:sz w:val="20"/>
                <w:szCs w:val="20"/>
                <w:color w:val="auto"/>
              </w:rPr>
            </w:pPr>
            <w:r>
              <w:rPr>
                <w:rFonts w:ascii="Times New Roman" w:cs="Times New Roman" w:eastAsia="Times New Roman" w:hAnsi="Times New Roman"/>
                <w:sz w:val="22"/>
                <w:szCs w:val="22"/>
                <w:color w:val="auto"/>
              </w:rPr>
              <w:t>04/02/2025 66497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578696.79</w:t>
            </w:r>
          </w:p>
        </w:tc>
        <w:tc>
          <w:tcPr>
            <w:tcW w:w="0" w:type="dxa"/>
            <w:vAlign w:val="bottom"/>
          </w:tcPr>
          <w:p>
            <w:pPr>
              <w:spacing w:after="0"/>
              <w:rPr>
                <w:sz w:val="1"/>
                <w:szCs w:val="1"/>
                <w:color w:val="auto"/>
              </w:rPr>
            </w:pPr>
          </w:p>
        </w:tc>
      </w:tr>
      <w:tr>
        <w:trPr>
          <w:trHeight w:val="282"/>
        </w:trPr>
        <w:tc>
          <w:tcPr>
            <w:tcW w:w="19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TEL AVIV, ISRAEL</w:t>
            </w:r>
          </w:p>
        </w:tc>
        <w:tc>
          <w:tcPr>
            <w:tcW w:w="1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  6789124</w:t>
            </w:r>
          </w:p>
        </w:tc>
        <w:tc>
          <w:tcPr>
            <w:tcW w:w="3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6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52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Under a 10b5-1 sale plan adopted on 11/19/2024</w:t>
            </w:r>
          </w:p>
        </w:tc>
        <w:tc>
          <w:tcPr>
            <w:tcW w:w="0" w:type="dxa"/>
            <w:vAlign w:val="bottom"/>
          </w:tcPr>
          <w:p>
            <w:pPr>
              <w:spacing w:after="0"/>
              <w:rPr>
                <w:sz w:val="1"/>
                <w:szCs w:val="1"/>
                <w:color w:val="auto"/>
              </w:rPr>
            </w:pPr>
          </w:p>
        </w:tc>
      </w:tr>
      <w:tr>
        <w:trPr>
          <w:trHeight w:val="297"/>
        </w:trPr>
        <w:tc>
          <w:tcPr>
            <w:tcW w:w="1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04/02/2025</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11/19/2024</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9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Carmi Yaniv</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2025-04-03T06:46:25Z</dcterms:created>
  <dcterms:modified xsi:type="dcterms:W3CDTF">2025-04-03T06:46:25Z</dcterms:modified>
</cp:coreProperties>
</file>